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871" w:rsidRPr="007E3871" w:rsidRDefault="007E3871">
      <w:pPr>
        <w:rPr>
          <w:rFonts w:ascii="Times New Roman" w:hAnsi="Times New Roman" w:cs="Times New Roman"/>
          <w:b/>
          <w:sz w:val="28"/>
          <w:szCs w:val="28"/>
        </w:rPr>
      </w:pPr>
      <w:r w:rsidRPr="007E3871">
        <w:rPr>
          <w:rFonts w:ascii="Times New Roman" w:hAnsi="Times New Roman" w:cs="Times New Roman"/>
          <w:b/>
          <w:sz w:val="28"/>
          <w:szCs w:val="28"/>
        </w:rPr>
        <w:t xml:space="preserve">Основная литература: </w:t>
      </w:r>
    </w:p>
    <w:p w:rsidR="007E3871" w:rsidRPr="007E3871" w:rsidRDefault="007E387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E3871">
        <w:rPr>
          <w:rFonts w:ascii="Times New Roman" w:hAnsi="Times New Roman" w:cs="Times New Roman"/>
          <w:sz w:val="28"/>
          <w:szCs w:val="28"/>
        </w:rPr>
        <w:t>Бочарова</w:t>
      </w:r>
      <w:proofErr w:type="spellEnd"/>
      <w:r w:rsidRPr="007E3871">
        <w:rPr>
          <w:rFonts w:ascii="Times New Roman" w:hAnsi="Times New Roman" w:cs="Times New Roman"/>
          <w:sz w:val="28"/>
          <w:szCs w:val="28"/>
        </w:rPr>
        <w:t xml:space="preserve">, Г. В. </w:t>
      </w:r>
      <w:proofErr w:type="spellStart"/>
      <w:r w:rsidRPr="007E3871">
        <w:rPr>
          <w:rFonts w:ascii="Times New Roman" w:hAnsi="Times New Roman" w:cs="Times New Roman"/>
          <w:sz w:val="28"/>
          <w:szCs w:val="28"/>
        </w:rPr>
        <w:t>Easy</w:t>
      </w:r>
      <w:proofErr w:type="spellEnd"/>
      <w:r w:rsidRPr="007E38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871">
        <w:rPr>
          <w:rFonts w:ascii="Times New Roman" w:hAnsi="Times New Roman" w:cs="Times New Roman"/>
          <w:sz w:val="28"/>
          <w:szCs w:val="28"/>
        </w:rPr>
        <w:t>Reading</w:t>
      </w:r>
      <w:proofErr w:type="spellEnd"/>
      <w:r w:rsidRPr="007E38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871">
        <w:rPr>
          <w:rFonts w:ascii="Times New Roman" w:hAnsi="Times New Roman" w:cs="Times New Roman"/>
          <w:sz w:val="28"/>
          <w:szCs w:val="28"/>
        </w:rPr>
        <w:t>Selections</w:t>
      </w:r>
      <w:proofErr w:type="spellEnd"/>
      <w:r w:rsidRPr="007E38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87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E38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871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7E3871">
        <w:rPr>
          <w:rFonts w:ascii="Times New Roman" w:hAnsi="Times New Roman" w:cs="Times New Roman"/>
          <w:sz w:val="28"/>
          <w:szCs w:val="28"/>
        </w:rPr>
        <w:t xml:space="preserve"> [Электронный ресурс] : учеб</w:t>
      </w:r>
      <w:proofErr w:type="gramStart"/>
      <w:r w:rsidRPr="007E387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E38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387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E3871">
        <w:rPr>
          <w:rFonts w:ascii="Times New Roman" w:hAnsi="Times New Roman" w:cs="Times New Roman"/>
          <w:sz w:val="28"/>
          <w:szCs w:val="28"/>
        </w:rPr>
        <w:t xml:space="preserve">особие / Г. В. </w:t>
      </w:r>
      <w:proofErr w:type="spellStart"/>
      <w:r w:rsidRPr="007E3871">
        <w:rPr>
          <w:rFonts w:ascii="Times New Roman" w:hAnsi="Times New Roman" w:cs="Times New Roman"/>
          <w:sz w:val="28"/>
          <w:szCs w:val="28"/>
        </w:rPr>
        <w:t>Бочарова</w:t>
      </w:r>
      <w:proofErr w:type="spellEnd"/>
      <w:r w:rsidRPr="007E3871">
        <w:rPr>
          <w:rFonts w:ascii="Times New Roman" w:hAnsi="Times New Roman" w:cs="Times New Roman"/>
          <w:sz w:val="28"/>
          <w:szCs w:val="28"/>
        </w:rPr>
        <w:t xml:space="preserve">, М. Г. Степанова. - 2-е изд., стер. - М.: ФЛИНТА, 2012. - 144 с. - ISBN 978-5-89349-874-5 </w:t>
      </w:r>
      <w:hyperlink r:id="rId5" w:history="1">
        <w:r w:rsidRPr="007E3871">
          <w:rPr>
            <w:rStyle w:val="a3"/>
            <w:rFonts w:ascii="Times New Roman" w:hAnsi="Times New Roman" w:cs="Times New Roman"/>
            <w:sz w:val="28"/>
            <w:szCs w:val="28"/>
          </w:rPr>
          <w:t>http://znanium.com/catalog.php?bookinfo=454709</w:t>
        </w:r>
      </w:hyperlink>
      <w:r w:rsidRPr="007E38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871" w:rsidRPr="007E3871" w:rsidRDefault="007E387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E3871">
        <w:rPr>
          <w:rFonts w:ascii="Times New Roman" w:hAnsi="Times New Roman" w:cs="Times New Roman"/>
          <w:sz w:val="28"/>
          <w:szCs w:val="28"/>
        </w:rPr>
        <w:t>Кашаев</w:t>
      </w:r>
      <w:proofErr w:type="spellEnd"/>
      <w:r w:rsidRPr="007E3871">
        <w:rPr>
          <w:rFonts w:ascii="Times New Roman" w:hAnsi="Times New Roman" w:cs="Times New Roman"/>
          <w:sz w:val="28"/>
          <w:szCs w:val="28"/>
        </w:rPr>
        <w:t xml:space="preserve">, А. А. Основы делового английского языка. </w:t>
      </w:r>
      <w:proofErr w:type="spellStart"/>
      <w:r w:rsidRPr="007E387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E3871">
        <w:rPr>
          <w:rFonts w:ascii="Times New Roman" w:hAnsi="Times New Roman" w:cs="Times New Roman"/>
          <w:sz w:val="28"/>
          <w:szCs w:val="28"/>
        </w:rPr>
        <w:t xml:space="preserve"> ABC </w:t>
      </w:r>
      <w:proofErr w:type="spellStart"/>
      <w:r w:rsidRPr="007E387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E38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871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Pr="007E38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871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7E3871">
        <w:rPr>
          <w:rFonts w:ascii="Times New Roman" w:hAnsi="Times New Roman" w:cs="Times New Roman"/>
          <w:sz w:val="28"/>
          <w:szCs w:val="28"/>
        </w:rPr>
        <w:t xml:space="preserve"> [Электронный ресурс] : учеб</w:t>
      </w:r>
      <w:proofErr w:type="gramStart"/>
      <w:r w:rsidRPr="007E387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E38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387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E3871">
        <w:rPr>
          <w:rFonts w:ascii="Times New Roman" w:hAnsi="Times New Roman" w:cs="Times New Roman"/>
          <w:sz w:val="28"/>
          <w:szCs w:val="28"/>
        </w:rPr>
        <w:t xml:space="preserve">особие / А. А. </w:t>
      </w:r>
      <w:proofErr w:type="spellStart"/>
      <w:r w:rsidRPr="007E3871">
        <w:rPr>
          <w:rFonts w:ascii="Times New Roman" w:hAnsi="Times New Roman" w:cs="Times New Roman"/>
          <w:sz w:val="28"/>
          <w:szCs w:val="28"/>
        </w:rPr>
        <w:t>Кашаев</w:t>
      </w:r>
      <w:proofErr w:type="spellEnd"/>
      <w:r w:rsidRPr="007E3871">
        <w:rPr>
          <w:rFonts w:ascii="Times New Roman" w:hAnsi="Times New Roman" w:cs="Times New Roman"/>
          <w:sz w:val="28"/>
          <w:szCs w:val="28"/>
        </w:rPr>
        <w:t>. - 2-е изд., стер. - М.</w:t>
      </w:r>
      <w:proofErr w:type="gramStart"/>
      <w:r w:rsidRPr="007E387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E3871">
        <w:rPr>
          <w:rFonts w:ascii="Times New Roman" w:hAnsi="Times New Roman" w:cs="Times New Roman"/>
          <w:sz w:val="28"/>
          <w:szCs w:val="28"/>
        </w:rPr>
        <w:t xml:space="preserve"> Флинта : МПСИ, 2012. - 176 с. - ISBN 978-5-89349-457-0 (Флинта), ISBN 5-89502-942-6 (МПСИ) </w:t>
      </w:r>
      <w:hyperlink r:id="rId6" w:history="1">
        <w:r w:rsidRPr="007E3871">
          <w:rPr>
            <w:rStyle w:val="a3"/>
            <w:rFonts w:ascii="Times New Roman" w:hAnsi="Times New Roman" w:cs="Times New Roman"/>
            <w:sz w:val="28"/>
            <w:szCs w:val="28"/>
          </w:rPr>
          <w:t>http://znanium.com/catalog.php?bookinfo=455235</w:t>
        </w:r>
      </w:hyperlink>
    </w:p>
    <w:p w:rsidR="007E3871" w:rsidRPr="007E3871" w:rsidRDefault="007E3871">
      <w:pPr>
        <w:rPr>
          <w:rFonts w:ascii="Times New Roman" w:hAnsi="Times New Roman" w:cs="Times New Roman"/>
          <w:sz w:val="28"/>
          <w:szCs w:val="28"/>
        </w:rPr>
      </w:pPr>
      <w:r w:rsidRPr="007E3871">
        <w:rPr>
          <w:rFonts w:ascii="Times New Roman" w:hAnsi="Times New Roman" w:cs="Times New Roman"/>
          <w:sz w:val="28"/>
          <w:szCs w:val="28"/>
        </w:rPr>
        <w:t xml:space="preserve">Лаврова, Н. А. A </w:t>
      </w:r>
      <w:proofErr w:type="spellStart"/>
      <w:r w:rsidRPr="007E3871">
        <w:rPr>
          <w:rFonts w:ascii="Times New Roman" w:hAnsi="Times New Roman" w:cs="Times New Roman"/>
          <w:sz w:val="28"/>
          <w:szCs w:val="28"/>
        </w:rPr>
        <w:t>Coursebook</w:t>
      </w:r>
      <w:proofErr w:type="spellEnd"/>
      <w:r w:rsidRPr="007E38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871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7E38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871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7E38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871">
        <w:rPr>
          <w:rFonts w:ascii="Times New Roman" w:hAnsi="Times New Roman" w:cs="Times New Roman"/>
          <w:sz w:val="28"/>
          <w:szCs w:val="28"/>
        </w:rPr>
        <w:t>Lexicology</w:t>
      </w:r>
      <w:proofErr w:type="spellEnd"/>
      <w:proofErr w:type="gramStart"/>
      <w:r w:rsidRPr="007E387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E3871">
        <w:rPr>
          <w:rFonts w:ascii="Times New Roman" w:hAnsi="Times New Roman" w:cs="Times New Roman"/>
          <w:sz w:val="28"/>
          <w:szCs w:val="28"/>
        </w:rPr>
        <w:t xml:space="preserve"> Английская лексикология [Электронный ресурс] : учеб</w:t>
      </w:r>
      <w:proofErr w:type="gramStart"/>
      <w:r w:rsidRPr="007E387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E38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387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E3871">
        <w:rPr>
          <w:rFonts w:ascii="Times New Roman" w:hAnsi="Times New Roman" w:cs="Times New Roman"/>
          <w:sz w:val="28"/>
          <w:szCs w:val="28"/>
        </w:rPr>
        <w:t>особие / Н. А. Лаврова. - М.</w:t>
      </w:r>
      <w:proofErr w:type="gramStart"/>
      <w:r w:rsidRPr="007E387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E3871">
        <w:rPr>
          <w:rFonts w:ascii="Times New Roman" w:hAnsi="Times New Roman" w:cs="Times New Roman"/>
          <w:sz w:val="28"/>
          <w:szCs w:val="28"/>
        </w:rPr>
        <w:t xml:space="preserve"> ФЛИНТА : Наука, 2012. - 168 с. - ISBN 978-5-9765-1090-6 (ФЛИНТА), ISBN 978-5-02-037452-2 (Наука) http://znanium.com/catalog.php?bookinfo=455842 . 7.2. </w:t>
      </w:r>
    </w:p>
    <w:p w:rsidR="007E3871" w:rsidRPr="007E3871" w:rsidRDefault="007E387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E3871">
        <w:rPr>
          <w:rFonts w:ascii="Times New Roman" w:hAnsi="Times New Roman" w:cs="Times New Roman"/>
          <w:b/>
          <w:sz w:val="28"/>
          <w:szCs w:val="28"/>
        </w:rPr>
        <w:t xml:space="preserve">Дополнительная литература: </w:t>
      </w:r>
    </w:p>
    <w:bookmarkEnd w:id="0"/>
    <w:p w:rsidR="007E3871" w:rsidRPr="007E3871" w:rsidRDefault="007E387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E3871">
        <w:rPr>
          <w:rFonts w:ascii="Times New Roman" w:hAnsi="Times New Roman" w:cs="Times New Roman"/>
          <w:sz w:val="28"/>
          <w:szCs w:val="28"/>
        </w:rPr>
        <w:t>Курашкина</w:t>
      </w:r>
      <w:proofErr w:type="spellEnd"/>
      <w:r w:rsidRPr="007E3871">
        <w:rPr>
          <w:rFonts w:ascii="Times New Roman" w:hAnsi="Times New Roman" w:cs="Times New Roman"/>
          <w:sz w:val="28"/>
          <w:szCs w:val="28"/>
        </w:rPr>
        <w:t xml:space="preserve">, Н. А. Основы фонетики английского языка. </w:t>
      </w:r>
      <w:proofErr w:type="spellStart"/>
      <w:r w:rsidRPr="007E387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E38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871">
        <w:rPr>
          <w:rFonts w:ascii="Times New Roman" w:hAnsi="Times New Roman" w:cs="Times New Roman"/>
          <w:sz w:val="28"/>
          <w:szCs w:val="28"/>
        </w:rPr>
        <w:t>Essentials</w:t>
      </w:r>
      <w:proofErr w:type="spellEnd"/>
      <w:r w:rsidRPr="007E38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87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E38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871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7E38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871">
        <w:rPr>
          <w:rFonts w:ascii="Times New Roman" w:hAnsi="Times New Roman" w:cs="Times New Roman"/>
          <w:sz w:val="28"/>
          <w:szCs w:val="28"/>
        </w:rPr>
        <w:t>рhonetics</w:t>
      </w:r>
      <w:proofErr w:type="spellEnd"/>
      <w:r w:rsidRPr="007E3871">
        <w:rPr>
          <w:rFonts w:ascii="Times New Roman" w:hAnsi="Times New Roman" w:cs="Times New Roman"/>
          <w:sz w:val="28"/>
          <w:szCs w:val="28"/>
        </w:rPr>
        <w:t xml:space="preserve"> [Электронный ресурс] : учеб</w:t>
      </w:r>
      <w:proofErr w:type="gramStart"/>
      <w:r w:rsidRPr="007E387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E38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387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E3871">
        <w:rPr>
          <w:rFonts w:ascii="Times New Roman" w:hAnsi="Times New Roman" w:cs="Times New Roman"/>
          <w:sz w:val="28"/>
          <w:szCs w:val="28"/>
        </w:rPr>
        <w:t xml:space="preserve">особие / Н. А. </w:t>
      </w:r>
      <w:proofErr w:type="spellStart"/>
      <w:r w:rsidRPr="007E3871">
        <w:rPr>
          <w:rFonts w:ascii="Times New Roman" w:hAnsi="Times New Roman" w:cs="Times New Roman"/>
          <w:sz w:val="28"/>
          <w:szCs w:val="28"/>
        </w:rPr>
        <w:t>Курашкина</w:t>
      </w:r>
      <w:proofErr w:type="spellEnd"/>
      <w:r w:rsidRPr="007E3871">
        <w:rPr>
          <w:rFonts w:ascii="Times New Roman" w:hAnsi="Times New Roman" w:cs="Times New Roman"/>
          <w:sz w:val="28"/>
          <w:szCs w:val="28"/>
        </w:rPr>
        <w:t xml:space="preserve">. ? М. : ФЛИНТА, 2013. ? 140 с. - ISBN 978-5-9765-1611-3 </w:t>
      </w:r>
      <w:hyperlink r:id="rId7" w:history="1">
        <w:r w:rsidRPr="007E3871">
          <w:rPr>
            <w:rStyle w:val="a3"/>
            <w:rFonts w:ascii="Times New Roman" w:hAnsi="Times New Roman" w:cs="Times New Roman"/>
            <w:sz w:val="28"/>
            <w:szCs w:val="28"/>
          </w:rPr>
          <w:t>http://znanium.com/catalog.php?bookinfo=462806</w:t>
        </w:r>
      </w:hyperlink>
      <w:r w:rsidRPr="007E38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871" w:rsidRPr="007E3871" w:rsidRDefault="007E387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E3871">
        <w:rPr>
          <w:rFonts w:ascii="Times New Roman" w:hAnsi="Times New Roman" w:cs="Times New Roman"/>
          <w:sz w:val="28"/>
          <w:szCs w:val="28"/>
        </w:rPr>
        <w:t>Professional</w:t>
      </w:r>
      <w:proofErr w:type="spellEnd"/>
      <w:r w:rsidRPr="007E38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871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7E3871">
        <w:rPr>
          <w:rFonts w:ascii="Times New Roman" w:hAnsi="Times New Roman" w:cs="Times New Roman"/>
          <w:sz w:val="28"/>
          <w:szCs w:val="28"/>
        </w:rPr>
        <w:t xml:space="preserve">: Учебное пособие / Фишман Л. М. - М.: НИЦ ИНФРА-М, 2016. - 120 с.: 60x88 1/16. - (Среднее профессиональное образование) (Обложка) ISBN 978-5-16-009536-3 http://znanium.com/catalog.php?bookinfo=544676 7.3. </w:t>
      </w:r>
    </w:p>
    <w:p w:rsidR="007E3871" w:rsidRPr="007E3871" w:rsidRDefault="007E3871">
      <w:pPr>
        <w:rPr>
          <w:rFonts w:ascii="Times New Roman" w:hAnsi="Times New Roman" w:cs="Times New Roman"/>
          <w:sz w:val="28"/>
          <w:szCs w:val="28"/>
        </w:rPr>
      </w:pPr>
      <w:r w:rsidRPr="007E3871">
        <w:rPr>
          <w:rFonts w:ascii="Times New Roman" w:hAnsi="Times New Roman" w:cs="Times New Roman"/>
          <w:sz w:val="28"/>
          <w:szCs w:val="28"/>
        </w:rPr>
        <w:t xml:space="preserve">Интернет-ресурсы: </w:t>
      </w:r>
    </w:p>
    <w:p w:rsidR="007E3871" w:rsidRPr="007E3871" w:rsidRDefault="007E387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E3871">
        <w:rPr>
          <w:rFonts w:ascii="Times New Roman" w:hAnsi="Times New Roman" w:cs="Times New Roman"/>
          <w:sz w:val="28"/>
          <w:szCs w:val="28"/>
        </w:rPr>
        <w:t>Видеосеминар</w:t>
      </w:r>
      <w:proofErr w:type="spellEnd"/>
      <w:r w:rsidRPr="007E3871">
        <w:rPr>
          <w:rFonts w:ascii="Times New Roman" w:hAnsi="Times New Roman" w:cs="Times New Roman"/>
          <w:sz w:val="28"/>
          <w:szCs w:val="28"/>
        </w:rPr>
        <w:t xml:space="preserve"> - </w:t>
      </w:r>
      <w:hyperlink r:id="rId8" w:history="1">
        <w:r w:rsidRPr="007E3871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https://www.youtube.com/watch?v=a4G9uY8Vq2Y</w:t>
        </w:r>
      </w:hyperlink>
      <w:r w:rsidRPr="007E38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871" w:rsidRPr="007E3871" w:rsidRDefault="007E387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E3871"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 w:rsidRPr="007E3871">
        <w:rPr>
          <w:rFonts w:ascii="Times New Roman" w:hAnsi="Times New Roman" w:cs="Times New Roman"/>
          <w:sz w:val="28"/>
          <w:szCs w:val="28"/>
        </w:rPr>
        <w:t xml:space="preserve"> - </w:t>
      </w:r>
      <w:hyperlink r:id="rId9" w:history="1">
        <w:r w:rsidRPr="007E3871">
          <w:rPr>
            <w:rStyle w:val="a3"/>
            <w:rFonts w:ascii="Times New Roman" w:hAnsi="Times New Roman" w:cs="Times New Roman"/>
            <w:sz w:val="28"/>
            <w:szCs w:val="28"/>
          </w:rPr>
          <w:t>http://www.guardian.co.uk/education/2004/mar/26/tefl.lukemeddings</w:t>
        </w:r>
      </w:hyperlink>
      <w:r w:rsidRPr="007E38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871" w:rsidRPr="007E3871" w:rsidRDefault="007E3871">
      <w:pPr>
        <w:rPr>
          <w:rFonts w:ascii="Times New Roman" w:hAnsi="Times New Roman" w:cs="Times New Roman"/>
          <w:sz w:val="28"/>
          <w:szCs w:val="28"/>
        </w:rPr>
      </w:pPr>
      <w:r w:rsidRPr="007E3871">
        <w:rPr>
          <w:rFonts w:ascii="Times New Roman" w:hAnsi="Times New Roman" w:cs="Times New Roman"/>
          <w:sz w:val="28"/>
          <w:szCs w:val="28"/>
        </w:rPr>
        <w:t xml:space="preserve">Методическая информация - http://longman.com/methodology </w:t>
      </w:r>
    </w:p>
    <w:p w:rsidR="007E3871" w:rsidRPr="007E3871" w:rsidRDefault="007E3871">
      <w:pPr>
        <w:rPr>
          <w:rFonts w:ascii="Times New Roman" w:hAnsi="Times New Roman" w:cs="Times New Roman"/>
          <w:sz w:val="28"/>
          <w:szCs w:val="28"/>
        </w:rPr>
      </w:pPr>
      <w:r w:rsidRPr="007E3871">
        <w:rPr>
          <w:rFonts w:ascii="Times New Roman" w:hAnsi="Times New Roman" w:cs="Times New Roman"/>
          <w:sz w:val="28"/>
          <w:szCs w:val="28"/>
        </w:rPr>
        <w:t xml:space="preserve">Методическая информация - </w:t>
      </w:r>
      <w:hyperlink r:id="rId10" w:history="1">
        <w:r w:rsidRPr="007E3871">
          <w:rPr>
            <w:rStyle w:val="a3"/>
            <w:rFonts w:ascii="Times New Roman" w:hAnsi="Times New Roman" w:cs="Times New Roman"/>
            <w:sz w:val="28"/>
            <w:szCs w:val="28"/>
          </w:rPr>
          <w:t>http://eltj/oxfordjournals/org</w:t>
        </w:r>
      </w:hyperlink>
      <w:r w:rsidRPr="007E38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871" w:rsidRPr="007E3871" w:rsidRDefault="007E3871">
      <w:pPr>
        <w:rPr>
          <w:rFonts w:ascii="Times New Roman" w:hAnsi="Times New Roman" w:cs="Times New Roman"/>
          <w:sz w:val="28"/>
          <w:szCs w:val="28"/>
        </w:rPr>
      </w:pPr>
      <w:r w:rsidRPr="007E3871">
        <w:rPr>
          <w:rFonts w:ascii="Times New Roman" w:hAnsi="Times New Roman" w:cs="Times New Roman"/>
          <w:sz w:val="28"/>
          <w:szCs w:val="28"/>
        </w:rPr>
        <w:t xml:space="preserve">Методические рекомендации - </w:t>
      </w:r>
      <w:hyperlink r:id="rId11" w:history="1">
        <w:r w:rsidRPr="007E3871">
          <w:rPr>
            <w:rStyle w:val="a3"/>
            <w:rFonts w:ascii="Times New Roman" w:hAnsi="Times New Roman" w:cs="Times New Roman"/>
            <w:sz w:val="28"/>
            <w:szCs w:val="28"/>
          </w:rPr>
          <w:t>http://teachingenglish.org.uk</w:t>
        </w:r>
      </w:hyperlink>
      <w:r w:rsidRPr="007E38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871" w:rsidRPr="007E3871" w:rsidRDefault="007E3871">
      <w:pPr>
        <w:rPr>
          <w:rFonts w:ascii="Times New Roman" w:hAnsi="Times New Roman" w:cs="Times New Roman"/>
          <w:sz w:val="28"/>
          <w:szCs w:val="28"/>
        </w:rPr>
      </w:pPr>
      <w:r w:rsidRPr="007E3871">
        <w:rPr>
          <w:rFonts w:ascii="Times New Roman" w:hAnsi="Times New Roman" w:cs="Times New Roman"/>
          <w:sz w:val="28"/>
          <w:szCs w:val="28"/>
        </w:rPr>
        <w:t xml:space="preserve">Методические рекомендации - </w:t>
      </w:r>
      <w:hyperlink r:id="rId12" w:history="1">
        <w:r w:rsidRPr="007E3871">
          <w:rPr>
            <w:rStyle w:val="a3"/>
            <w:rFonts w:ascii="Times New Roman" w:hAnsi="Times New Roman" w:cs="Times New Roman"/>
            <w:sz w:val="28"/>
            <w:szCs w:val="28"/>
          </w:rPr>
          <w:t>http://education/guardian/co/uk/tefl/</w:t>
        </w:r>
      </w:hyperlink>
      <w:r w:rsidRPr="007E38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68EE" w:rsidRPr="007E3871" w:rsidRDefault="007E3871">
      <w:pPr>
        <w:rPr>
          <w:rFonts w:ascii="Times New Roman" w:hAnsi="Times New Roman" w:cs="Times New Roman"/>
          <w:sz w:val="28"/>
          <w:szCs w:val="28"/>
        </w:rPr>
      </w:pPr>
      <w:r w:rsidRPr="007E3871">
        <w:rPr>
          <w:rFonts w:ascii="Times New Roman" w:hAnsi="Times New Roman" w:cs="Times New Roman"/>
          <w:sz w:val="28"/>
          <w:szCs w:val="28"/>
        </w:rPr>
        <w:t>Методические рекомендации - http://bbc/co/uk/worldservice/learningenglish</w:t>
      </w:r>
    </w:p>
    <w:sectPr w:rsidR="006D68EE" w:rsidRPr="007E3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71"/>
    <w:rsid w:val="006D68EE"/>
    <w:rsid w:val="007E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38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38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4G9uY8Vq2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nanium.com/catalog.php?bookinfo=462806" TargetMode="External"/><Relationship Id="rId12" Type="http://schemas.openxmlformats.org/officeDocument/2006/relationships/hyperlink" Target="http://education/guardian/co/uk/tef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nanium.com/catalog.php?bookinfo=455235" TargetMode="External"/><Relationship Id="rId11" Type="http://schemas.openxmlformats.org/officeDocument/2006/relationships/hyperlink" Target="http://teachingenglish.org.uk" TargetMode="External"/><Relationship Id="rId5" Type="http://schemas.openxmlformats.org/officeDocument/2006/relationships/hyperlink" Target="http://znanium.com/catalog.php?bookinfo=454709" TargetMode="External"/><Relationship Id="rId10" Type="http://schemas.openxmlformats.org/officeDocument/2006/relationships/hyperlink" Target="http://eltj/oxfordjournals/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uardian.co.uk/education/2004/mar/26/tefl.lukemedding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2018-12-19T05:27:00Z</dcterms:created>
  <dcterms:modified xsi:type="dcterms:W3CDTF">2018-12-19T05:30:00Z</dcterms:modified>
</cp:coreProperties>
</file>